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63" w:rsidRPr="00FD6FAA" w:rsidRDefault="00740463" w:rsidP="00740463">
      <w:pPr>
        <w:spacing w:line="288" w:lineRule="auto"/>
        <w:ind w:left="782" w:hanging="840"/>
        <w:jc w:val="both"/>
        <w:rPr>
          <w:rFonts w:cs="B Nazanin"/>
          <w:sz w:val="28"/>
          <w:rtl/>
          <w:lang w:bidi="fa-IR"/>
        </w:rPr>
      </w:pPr>
      <w:r w:rsidRPr="00FD6FAA">
        <w:rPr>
          <w:rFonts w:ascii="IPT.Yagut" w:hAnsi="IPT.Yagut" w:cs="B Nazanin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2DE703" wp14:editId="0E04322A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1885950" cy="345440"/>
                <wp:effectExtent l="0" t="0" r="0" b="0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463" w:rsidRPr="009F74F9" w:rsidRDefault="00740463" w:rsidP="0074046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F74F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سازمان ملی استاندارد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DE703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0;margin-top:-48pt;width:148.5pt;height:27.2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" stroked="f">
                <v:textbox>
                  <w:txbxContent>
                    <w:p w:rsidR="00740463" w:rsidRPr="009F74F9" w:rsidRDefault="00740463" w:rsidP="0074046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F74F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سازمان ملی استاندارد ايران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2052117" wp14:editId="29D35329">
                <wp:simplePos x="0" y="0"/>
                <wp:positionH relativeFrom="margin">
                  <wp:align>center</wp:align>
                </wp:positionH>
                <wp:positionV relativeFrom="paragraph">
                  <wp:posOffset>-462280</wp:posOffset>
                </wp:positionV>
                <wp:extent cx="6524625" cy="9777095"/>
                <wp:effectExtent l="0" t="0" r="28575" b="146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9777095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FB1726" id="AutoShape 10" o:spid="_x0000_s1026" style="position:absolute;margin-left:0;margin-top:-36.4pt;width:513.75pt;height:769.85pt;z-index:-251581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" strokeweight="1.5pt">
                <w10:wrap anchorx="margin"/>
              </v:roundrect>
            </w:pict>
          </mc:Fallback>
        </mc:AlternateContent>
      </w: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both"/>
        <w:rPr>
          <w:rFonts w:ascii="Tahoma" w:hAnsi="Tahoma" w:cs="B Nazanin"/>
          <w:sz w:val="28"/>
          <w:rtl/>
          <w:lang w:eastAsia="ar-SA"/>
        </w:rPr>
      </w:pPr>
    </w:p>
    <w:p w:rsidR="00740463" w:rsidRPr="00FD6FAA" w:rsidRDefault="00740463" w:rsidP="00740463">
      <w:pPr>
        <w:jc w:val="center"/>
        <w:rPr>
          <w:rFonts w:ascii="IPT.Yagut" w:hAnsi="IPT.Yagut" w:cs="B Nazanin" w:hint="eastAsia"/>
          <w:b/>
          <w:bCs/>
          <w:sz w:val="118"/>
          <w:szCs w:val="72"/>
          <w:rtl/>
          <w:lang w:bidi="fa-IR"/>
        </w:rPr>
      </w:pPr>
      <w:r w:rsidRPr="00FD6FAA">
        <w:rPr>
          <w:rFonts w:ascii="IPT.Yagut" w:hAnsi="IPT.Yagut" w:cs="B Nazanin" w:hint="cs"/>
          <w:b/>
          <w:bCs/>
          <w:sz w:val="118"/>
          <w:szCs w:val="72"/>
          <w:rtl/>
          <w:lang w:bidi="fa-IR"/>
        </w:rPr>
        <w:t>پیوست شماره 3</w:t>
      </w:r>
    </w:p>
    <w:p w:rsidR="00740463" w:rsidRPr="00D94146" w:rsidRDefault="00740463" w:rsidP="00740463">
      <w:pPr>
        <w:jc w:val="center"/>
        <w:rPr>
          <w:rFonts w:ascii="IPT.Yagut" w:hAnsi="IPT.Yagut" w:cs="B Nazanin" w:hint="eastAsia"/>
          <w:sz w:val="30"/>
          <w:szCs w:val="32"/>
          <w:rtl/>
          <w:lang w:bidi="fa-IR"/>
        </w:rPr>
      </w:pPr>
      <w:r w:rsidRPr="00D94146">
        <w:rPr>
          <w:rFonts w:cs="B Nazanin" w:hint="cs"/>
          <w:sz w:val="28"/>
          <w:rtl/>
          <w:lang w:bidi="fa-IR"/>
        </w:rPr>
        <w:t xml:space="preserve">تعهد </w:t>
      </w:r>
      <w:r w:rsidRPr="00D94146">
        <w:rPr>
          <w:rFonts w:cs="B Nazanin" w:hint="cs"/>
          <w:sz w:val="28"/>
          <w:rtl/>
        </w:rPr>
        <w:t>همکاری با نهاد بازرسی</w:t>
      </w:r>
    </w:p>
    <w:p w:rsidR="00740463" w:rsidRDefault="00740463" w:rsidP="00740463">
      <w:pPr>
        <w:jc w:val="center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Default="00740463" w:rsidP="00740463">
      <w:pPr>
        <w:jc w:val="center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center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Pr="00944124" w:rsidRDefault="00740463" w:rsidP="00740463">
      <w:pPr>
        <w:jc w:val="both"/>
        <w:rPr>
          <w:rFonts w:cs="B Nazanin"/>
          <w:b/>
          <w:bCs/>
          <w:rtl/>
          <w:lang w:bidi="fa-IR"/>
        </w:rPr>
      </w:pPr>
      <w:r w:rsidRPr="00FD6FAA">
        <w:rPr>
          <w:rFonts w:ascii="IPT.Yagut" w:hAnsi="IPT.Yagut" w:cs="B Nazanin"/>
          <w:noProof/>
          <w:sz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A23A3" wp14:editId="0AA5F298">
                <wp:simplePos x="0" y="0"/>
                <wp:positionH relativeFrom="margin">
                  <wp:align>center</wp:align>
                </wp:positionH>
                <wp:positionV relativeFrom="paragraph">
                  <wp:posOffset>-571772</wp:posOffset>
                </wp:positionV>
                <wp:extent cx="1885950" cy="345440"/>
                <wp:effectExtent l="0" t="0" r="0" b="0"/>
                <wp:wrapNone/>
                <wp:docPr id="8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463" w:rsidRPr="009F74F9" w:rsidRDefault="00740463" w:rsidP="0074046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F74F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سازمان ملی استاندارد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23A3" id="_x0000_s1027" type="#_x0000_t202" style="position:absolute;left:0;text-align:left;margin-left:0;margin-top:-45pt;width:148.5pt;height:27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" stroked="f">
                <v:textbox>
                  <w:txbxContent>
                    <w:p w:rsidR="00740463" w:rsidRPr="009F74F9" w:rsidRDefault="00740463" w:rsidP="0074046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F74F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سازمان ملی استاندارد ايران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124">
        <w:rPr>
          <w:rFonts w:ascii="IPT.Yagut" w:hAnsi="IPT.Yagut" w:cs="B Nazanin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B58648C" wp14:editId="2916129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97040" cy="9517711"/>
                <wp:effectExtent l="0" t="0" r="22860" b="26670"/>
                <wp:wrapNone/>
                <wp:docPr id="12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9517711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3AF37" id="AutoShape 101" o:spid="_x0000_s1026" style="position:absolute;margin-left:0;margin-top:0;width:535.2pt;height:749.45pt;z-index:-251600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rcsize="37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" strokeweight="1.5pt">
                <w10:wrap anchorx="margin" anchory="margin"/>
              </v:roundrect>
            </w:pict>
          </mc:Fallback>
        </mc:AlternateContent>
      </w:r>
      <w:r w:rsidRPr="00944124">
        <w:rPr>
          <w:rFonts w:cs="B Nazanin"/>
          <w:b/>
          <w:bCs/>
          <w:rtl/>
          <w:lang w:bidi="fa-IR"/>
        </w:rPr>
        <w:t>شماره مدرک:</w:t>
      </w:r>
      <w:r w:rsidRPr="00944124">
        <w:rPr>
          <w:rFonts w:cs="B Nazanin" w:hint="cs"/>
          <w:b/>
          <w:bCs/>
          <w:rtl/>
          <w:lang w:bidi="fa-IR"/>
        </w:rPr>
        <w:t xml:space="preserve"> 3-260/133 </w:t>
      </w:r>
      <w:r>
        <w:rPr>
          <w:rFonts w:cs="B Nazanin" w:hint="cs"/>
          <w:b/>
          <w:bCs/>
          <w:rtl/>
          <w:lang w:bidi="fa-IR"/>
        </w:rPr>
        <w:t>/ک</w:t>
      </w:r>
      <w:r w:rsidRPr="00FD6FAA">
        <w:rPr>
          <w:rFonts w:cs="B Nazanin"/>
          <w:noProof/>
          <w:rtl/>
          <w:lang w:eastAsia="en-US"/>
        </w:rPr>
        <mc:AlternateContent>
          <mc:Choice Requires="wpc">
            <w:drawing>
              <wp:inline distT="0" distB="0" distL="0" distR="0" wp14:anchorId="4ED432DA" wp14:editId="3DAFA2AC">
                <wp:extent cx="1295400" cy="342900"/>
                <wp:effectExtent l="0" t="0" r="1270" b="0"/>
                <wp:docPr id="96" name="Canvas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2EA16F7" id="Canvas 96" o:spid="_x0000_s1026" editas="canvas" style="width:102pt;height:27pt;mso-position-horizontal-relative:char;mso-position-vertical-relative:line" coordsize="1295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NNjHHbAAAABAEAAA8AAABkcnMv&#10;ZG93bnJldi54bWxMj0FLw0AQhe9C/8MyBS9iN61tKTGbUgRBBA+2Cj1usmM2dnc2ZDdt/PeOXvQy&#10;w+MNb75XbEfvxBn72AZSMJ9lIJDqYFpqFLwdHm83IGLSZLQLhAq+MMK2nFwVOjfhQq943qdGcAjF&#10;XCuwKXW5lLG26HWchQ6JvY/Qe51Y9o00vb5wuHdykWVr6XVL/MHqDh8s1qf94BU81+ubz3k1HP3m&#10;5d3erdzxKR2WSl1Px909iIRj+juGH3xGh5KZqjCQicIp4CLpd7K3yJYsKwUr3rIs5H/48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zTYxx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954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FD6FAA">
        <w:rPr>
          <w:rFonts w:cs="B Nazanin" w:hint="cs"/>
          <w:rtl/>
          <w:lang w:bidi="fa-IR"/>
        </w:rPr>
        <w:t xml:space="preserve">          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944124">
        <w:rPr>
          <w:rFonts w:cs="B Nazanin" w:hint="cs"/>
          <w:b/>
          <w:bCs/>
          <w:rtl/>
          <w:lang w:bidi="fa-IR"/>
        </w:rPr>
        <w:t>ص</w:t>
      </w:r>
      <w:r w:rsidRPr="00944124">
        <w:rPr>
          <w:rFonts w:cs="B Nazanin"/>
          <w:b/>
          <w:bCs/>
          <w:rtl/>
          <w:lang w:bidi="fa-IR"/>
        </w:rPr>
        <w:t>فحه</w:t>
      </w:r>
      <w:r w:rsidRPr="00944124">
        <w:rPr>
          <w:rFonts w:cs="B Nazanin" w:hint="cs"/>
          <w:b/>
          <w:bCs/>
          <w:rtl/>
          <w:lang w:bidi="fa-IR"/>
        </w:rPr>
        <w:t xml:space="preserve"> :1 از 1</w:t>
      </w:r>
    </w:p>
    <w:p w:rsidR="00740463" w:rsidRPr="00944124" w:rsidRDefault="00740463" w:rsidP="00740463">
      <w:pPr>
        <w:tabs>
          <w:tab w:val="left" w:pos="365"/>
          <w:tab w:val="center" w:pos="4622"/>
        </w:tabs>
        <w:jc w:val="both"/>
        <w:rPr>
          <w:rFonts w:ascii="IPT.Yagut" w:hAnsi="IPT.Yagut" w:cs="B Nazanin" w:hint="eastAsia"/>
          <w:b/>
          <w:bCs/>
          <w:sz w:val="122"/>
          <w:szCs w:val="122"/>
          <w:rtl/>
          <w:lang w:bidi="fa-IR"/>
        </w:rPr>
      </w:pPr>
      <w:r w:rsidRPr="00944124">
        <w:rPr>
          <w:rFonts w:ascii="IPT.Yagut" w:hAnsi="IPT.Yagut" w:cs="B Nazanin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07348" wp14:editId="2A535FFC">
                <wp:simplePos x="0" y="0"/>
                <wp:positionH relativeFrom="column">
                  <wp:posOffset>2286000</wp:posOffset>
                </wp:positionH>
                <wp:positionV relativeFrom="paragraph">
                  <wp:posOffset>-396875</wp:posOffset>
                </wp:positionV>
                <wp:extent cx="800100" cy="415925"/>
                <wp:effectExtent l="0" t="0" r="0" b="0"/>
                <wp:wrapNone/>
                <wp:docPr id="8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463" w:rsidRPr="00F752B4" w:rsidRDefault="00740463" w:rsidP="0074046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240DD">
                              <w:rPr>
                                <w:rFonts w:ascii="IPT.Titr" w:hAnsi="IPT.Titr"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کاربرگ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7348" id="Text Box 99" o:spid="_x0000_s1028" type="#_x0000_t202" style="position:absolute;left:0;text-align:left;margin-left:180pt;margin-top:-31.25pt;width:63pt;height:3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" stroked="f">
                <v:textbox>
                  <w:txbxContent>
                    <w:p w:rsidR="00740463" w:rsidRPr="00F752B4" w:rsidRDefault="00740463" w:rsidP="0074046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B240DD">
                        <w:rPr>
                          <w:rFonts w:ascii="IPT.Titr" w:hAnsi="IPT.Titr"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کاربرگ</w:t>
                      </w:r>
                    </w:p>
                  </w:txbxContent>
                </v:textbox>
              </v:shape>
            </w:pict>
          </mc:Fallback>
        </mc:AlternateContent>
      </w:r>
      <w:r w:rsidRPr="00944124">
        <w:rPr>
          <w:rFonts w:cs="B Nazani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5FD51" wp14:editId="2424042A">
                <wp:simplePos x="0" y="0"/>
                <wp:positionH relativeFrom="margin">
                  <wp:align>center</wp:align>
                </wp:positionH>
                <wp:positionV relativeFrom="paragraph">
                  <wp:posOffset>347345</wp:posOffset>
                </wp:positionV>
                <wp:extent cx="6036310" cy="370840"/>
                <wp:effectExtent l="8255" t="13335" r="13335" b="6350"/>
                <wp:wrapNone/>
                <wp:docPr id="7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63" w:rsidRPr="00944124" w:rsidRDefault="00740463" w:rsidP="00740463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944124"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  <w:t>عنوان</w:t>
                            </w:r>
                            <w:r w:rsidRPr="0094412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: </w:t>
                            </w:r>
                            <w:r w:rsidRPr="00944124"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  <w:t>تعهد همکار</w:t>
                            </w:r>
                            <w:r w:rsidRPr="0094412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ی</w:t>
                            </w:r>
                            <w:r w:rsidRPr="00944124"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  <w:t xml:space="preserve"> با نهاد بازرس</w:t>
                            </w:r>
                            <w:r w:rsidRPr="0094412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ی</w:t>
                            </w:r>
                          </w:p>
                          <w:p w:rsidR="00740463" w:rsidRDefault="00740463" w:rsidP="00740463">
                            <w:pPr>
                              <w:tabs>
                                <w:tab w:val="left" w:pos="242"/>
                                <w:tab w:val="left" w:pos="278"/>
                              </w:tabs>
                              <w:rPr>
                                <w:rFonts w:cs="Lotu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740463" w:rsidRDefault="00740463" w:rsidP="00740463">
                            <w:pPr>
                              <w:tabs>
                                <w:tab w:val="left" w:pos="242"/>
                                <w:tab w:val="left" w:pos="278"/>
                              </w:tabs>
                              <w:jc w:val="lowKashida"/>
                              <w:rPr>
                                <w:rFonts w:cs="Lotu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</w:p>
                          <w:p w:rsidR="00740463" w:rsidRDefault="00740463" w:rsidP="00740463">
                            <w:p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FD51" id="Text Box 98" o:spid="_x0000_s1029" type="#_x0000_t202" style="position:absolute;left:0;text-align:left;margin-left:0;margin-top:27.35pt;width:475.3pt;height:29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rkLgIAAFk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">
                <v:textbox>
                  <w:txbxContent>
                    <w:p w:rsidR="00740463" w:rsidRPr="00944124" w:rsidRDefault="00740463" w:rsidP="00740463">
                      <w:pPr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944124"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  <w:t>عنوان</w:t>
                      </w:r>
                      <w:r w:rsidRPr="00944124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 xml:space="preserve">: </w:t>
                      </w:r>
                      <w:r w:rsidRPr="00944124"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  <w:t>تعهد همکار</w:t>
                      </w:r>
                      <w:r w:rsidRPr="00944124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ی</w:t>
                      </w:r>
                      <w:r w:rsidRPr="00944124"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  <w:t xml:space="preserve"> با نهاد بازرس</w:t>
                      </w:r>
                      <w:r w:rsidRPr="00944124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ی</w:t>
                      </w:r>
                    </w:p>
                    <w:p w:rsidR="00740463" w:rsidRDefault="00740463" w:rsidP="00740463">
                      <w:pPr>
                        <w:tabs>
                          <w:tab w:val="left" w:pos="242"/>
                          <w:tab w:val="left" w:pos="278"/>
                        </w:tabs>
                        <w:rPr>
                          <w:rFonts w:cs="Lotu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740463" w:rsidRDefault="00740463" w:rsidP="00740463">
                      <w:pPr>
                        <w:tabs>
                          <w:tab w:val="left" w:pos="242"/>
                          <w:tab w:val="left" w:pos="278"/>
                        </w:tabs>
                        <w:jc w:val="lowKashida"/>
                        <w:rPr>
                          <w:rFonts w:cs="Lotus"/>
                          <w:b/>
                          <w:bCs/>
                          <w:sz w:val="30"/>
                          <w:szCs w:val="30"/>
                          <w:rtl/>
                          <w:lang w:bidi="fa-IR"/>
                        </w:rPr>
                      </w:pPr>
                    </w:p>
                    <w:p w:rsidR="00740463" w:rsidRDefault="00740463" w:rsidP="00740463">
                      <w:pPr>
                        <w:rPr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>شمارة تجديدنظر</w:t>
      </w:r>
      <w:r>
        <w:rPr>
          <w:rFonts w:ascii="IPT.Yagut" w:hAnsi="IPT.Yagut" w:cs="B Nazanin" w:hint="eastAsia"/>
          <w:b/>
          <w:bCs/>
          <w:sz w:val="28"/>
          <w:rtl/>
          <w:lang w:bidi="fa-IR"/>
        </w:rPr>
        <w:t>: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-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                                            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</w:t>
      </w:r>
      <w:r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          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 xml:space="preserve">  </w:t>
      </w:r>
      <w:r w:rsidRPr="00944124">
        <w:rPr>
          <w:rFonts w:ascii="IPT.Yagut" w:hAnsi="IPT.Yagut" w:cs="B Nazanin"/>
          <w:b/>
          <w:bCs/>
          <w:sz w:val="28"/>
          <w:rtl/>
          <w:lang w:bidi="fa-IR"/>
        </w:rPr>
        <w:tab/>
        <w:t>تاريخ تجديدنظر:</w:t>
      </w:r>
      <w:r w:rsidRPr="00944124">
        <w:rPr>
          <w:rFonts w:cs="B Nazanin" w:hint="cs"/>
          <w:b/>
          <w:bCs/>
          <w:rtl/>
        </w:rPr>
        <w:t>-</w:t>
      </w:r>
      <w:r w:rsidRPr="00944124">
        <w:rPr>
          <w:rFonts w:ascii="IPT.Yagut" w:hAnsi="IPT.Yagut" w:cs="B Nazanin" w:hint="cs"/>
          <w:b/>
          <w:bCs/>
          <w:sz w:val="28"/>
          <w:rtl/>
          <w:lang w:bidi="fa-IR"/>
        </w:rPr>
        <w:t xml:space="preserve"> </w:t>
      </w:r>
    </w:p>
    <w:p w:rsidR="00740463" w:rsidRPr="00FD6FAA" w:rsidRDefault="00740463" w:rsidP="00740463">
      <w:pPr>
        <w:spacing w:line="288" w:lineRule="auto"/>
        <w:ind w:left="362"/>
        <w:jc w:val="both"/>
        <w:rPr>
          <w:rFonts w:cs="B Nazanin"/>
          <w:b/>
          <w:bCs/>
          <w:sz w:val="30"/>
          <w:szCs w:val="30"/>
          <w:lang w:bidi="fa-IR"/>
        </w:rPr>
      </w:pPr>
    </w:p>
    <w:p w:rsidR="00740463" w:rsidRPr="00FD6FAA" w:rsidRDefault="00740463" w:rsidP="00740463">
      <w:pPr>
        <w:spacing w:line="288" w:lineRule="auto"/>
        <w:ind w:left="362"/>
        <w:jc w:val="both"/>
        <w:rPr>
          <w:rFonts w:cs="B Nazanin"/>
          <w:b/>
          <w:bCs/>
          <w:sz w:val="30"/>
          <w:szCs w:val="30"/>
          <w:lang w:bidi="fa-IR"/>
        </w:rPr>
      </w:pPr>
    </w:p>
    <w:p w:rsidR="00740463" w:rsidRPr="00FD6FAA" w:rsidRDefault="00740463" w:rsidP="00740463">
      <w:pPr>
        <w:spacing w:line="288" w:lineRule="auto"/>
        <w:ind w:left="36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D6FAA">
        <w:rPr>
          <w:rFonts w:cs="B Nazanin" w:hint="cs"/>
          <w:b/>
          <w:bCs/>
          <w:sz w:val="30"/>
          <w:szCs w:val="30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FD6FAA">
        <w:rPr>
          <w:rFonts w:cs="B Nazanin" w:hint="cs"/>
          <w:b/>
          <w:bCs/>
          <w:sz w:val="24"/>
          <w:szCs w:val="24"/>
          <w:rtl/>
          <w:lang w:bidi="fa-IR"/>
        </w:rPr>
        <w:t>شماره:</w:t>
      </w:r>
    </w:p>
    <w:p w:rsidR="00740463" w:rsidRPr="00FD6FAA" w:rsidRDefault="00740463" w:rsidP="00740463">
      <w:pPr>
        <w:spacing w:line="288" w:lineRule="auto"/>
        <w:ind w:left="6842" w:firstLine="35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D6FAA"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p w:rsidR="00740463" w:rsidRPr="00FD6FAA" w:rsidRDefault="00740463" w:rsidP="00740463">
      <w:pPr>
        <w:spacing w:line="288" w:lineRule="auto"/>
        <w:ind w:left="36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FD6FAA">
        <w:rPr>
          <w:rFonts w:cs="B Nazanin" w:hint="cs"/>
          <w:b/>
          <w:bCs/>
          <w:sz w:val="24"/>
          <w:szCs w:val="24"/>
          <w:rtl/>
          <w:lang w:bidi="fa-IR"/>
        </w:rPr>
        <w:t>پیوست:</w:t>
      </w:r>
    </w:p>
    <w:p w:rsidR="00740463" w:rsidRPr="00FD6FAA" w:rsidRDefault="00740463" w:rsidP="00740463">
      <w:pPr>
        <w:spacing w:line="288" w:lineRule="auto"/>
        <w:jc w:val="both"/>
        <w:rPr>
          <w:rFonts w:cs="B Nazanin"/>
          <w:b/>
          <w:bCs/>
          <w:sz w:val="28"/>
          <w:lang w:bidi="fa-IR"/>
        </w:rPr>
      </w:pPr>
      <w:r w:rsidRPr="00FD6FAA">
        <w:rPr>
          <w:rFonts w:cs="B Nazanin" w:hint="cs"/>
          <w:b/>
          <w:bCs/>
          <w:sz w:val="28"/>
          <w:rtl/>
          <w:lang w:bidi="fa-IR"/>
        </w:rPr>
        <w:t>اداره كل استاندارد استان ......................</w:t>
      </w:r>
    </w:p>
    <w:p w:rsidR="00740463" w:rsidRPr="00FD6FAA" w:rsidRDefault="00740463" w:rsidP="00740463">
      <w:pPr>
        <w:spacing w:line="288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FD6FAA">
        <w:rPr>
          <w:rFonts w:cs="B Nazanin" w:hint="cs"/>
          <w:b/>
          <w:bCs/>
          <w:sz w:val="30"/>
          <w:szCs w:val="30"/>
          <w:rtl/>
          <w:lang w:bidi="fa-IR"/>
        </w:rPr>
        <w:t>باسلام</w:t>
      </w:r>
    </w:p>
    <w:p w:rsidR="00740463" w:rsidRPr="00FD6FAA" w:rsidRDefault="00740463" w:rsidP="00740463">
      <w:pPr>
        <w:spacing w:line="288" w:lineRule="auto"/>
        <w:jc w:val="both"/>
        <w:rPr>
          <w:rFonts w:cs="B Nazanin"/>
          <w:sz w:val="28"/>
          <w:rtl/>
        </w:rPr>
      </w:pPr>
      <w:r w:rsidRPr="00FD6FAA">
        <w:rPr>
          <w:rFonts w:cs="B Nazanin" w:hint="cs"/>
          <w:sz w:val="28"/>
          <w:rtl/>
          <w:lang w:bidi="fa-IR"/>
        </w:rPr>
        <w:t>احتراماً، به استحضار مي</w:t>
      </w:r>
      <w:r w:rsidRPr="00FD6FAA">
        <w:rPr>
          <w:rFonts w:cs="B Nazanin"/>
          <w:sz w:val="28"/>
          <w:rtl/>
          <w:lang w:bidi="fa-IR"/>
        </w:rPr>
        <w:softHyphen/>
      </w:r>
      <w:r w:rsidRPr="00FD6FAA">
        <w:rPr>
          <w:rFonts w:cs="B Nazanin" w:hint="cs"/>
          <w:sz w:val="28"/>
          <w:rtl/>
          <w:lang w:bidi="fa-IR"/>
        </w:rPr>
        <w:t>رساند واحد تولیدی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خدماتی ...............................................توليدكننده فر</w:t>
      </w:r>
      <w:r>
        <w:rPr>
          <w:rFonts w:cs="B Nazanin" w:hint="cs"/>
          <w:sz w:val="28"/>
          <w:rtl/>
          <w:lang w:bidi="fa-IR"/>
        </w:rPr>
        <w:t>ا</w:t>
      </w:r>
      <w:r w:rsidRPr="00FD6FAA">
        <w:rPr>
          <w:rFonts w:cs="B Nazanin" w:hint="cs"/>
          <w:sz w:val="28"/>
          <w:rtl/>
          <w:lang w:bidi="fa-IR"/>
        </w:rPr>
        <w:t>ورده</w:t>
      </w:r>
      <w:r>
        <w:rPr>
          <w:rFonts w:cs="B Nazanin" w:hint="cs"/>
          <w:sz w:val="28"/>
          <w:rtl/>
          <w:lang w:bidi="fa-IR"/>
        </w:rPr>
        <w:t xml:space="preserve"> یا</w:t>
      </w:r>
      <w:r w:rsidRPr="00FD6FAA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/>
          <w:sz w:val="28"/>
          <w:rtl/>
          <w:lang w:bidi="fa-IR"/>
        </w:rPr>
        <w:t>ارائه‌دهنده</w:t>
      </w:r>
      <w:r w:rsidRPr="00FD6FAA">
        <w:rPr>
          <w:rFonts w:cs="B Nazanin" w:hint="cs"/>
          <w:sz w:val="28"/>
          <w:rtl/>
          <w:lang w:bidi="fa-IR"/>
        </w:rPr>
        <w:t xml:space="preserve"> خدمت ....................</w:t>
      </w:r>
      <w:r>
        <w:rPr>
          <w:rFonts w:cs="B Nazanin" w:hint="cs"/>
          <w:sz w:val="28"/>
          <w:rtl/>
          <w:lang w:bidi="fa-IR"/>
        </w:rPr>
        <w:t>...............................</w:t>
      </w:r>
      <w:r w:rsidRPr="00FD6FAA">
        <w:rPr>
          <w:rFonts w:cs="B Nazanin" w:hint="cs"/>
          <w:sz w:val="28"/>
          <w:rtl/>
          <w:lang w:bidi="fa-IR"/>
        </w:rPr>
        <w:t>، متعهد می</w:t>
      </w:r>
      <w:r w:rsidRPr="00FD6FAA">
        <w:rPr>
          <w:rFonts w:cs="B Nazanin"/>
          <w:sz w:val="28"/>
          <w:rtl/>
          <w:lang w:bidi="fa-IR"/>
        </w:rPr>
        <w:softHyphen/>
      </w:r>
      <w:r w:rsidRPr="00FD6FAA">
        <w:rPr>
          <w:rFonts w:cs="B Nazanin" w:hint="cs"/>
          <w:sz w:val="28"/>
          <w:rtl/>
          <w:lang w:bidi="fa-IR"/>
        </w:rPr>
        <w:t xml:space="preserve">شود همکاری لازم با </w:t>
      </w:r>
      <w:r>
        <w:rPr>
          <w:rFonts w:cs="B Nazanin" w:hint="cs"/>
          <w:sz w:val="28"/>
          <w:rtl/>
        </w:rPr>
        <w:t>نهاد</w:t>
      </w:r>
      <w:r w:rsidRPr="00FD6FAA">
        <w:rPr>
          <w:rFonts w:cs="B Nazanin" w:hint="cs"/>
          <w:sz w:val="28"/>
          <w:rtl/>
        </w:rPr>
        <w:t xml:space="preserve"> بازرسی که </w:t>
      </w:r>
      <w:r>
        <w:rPr>
          <w:rFonts w:cs="B Nazanin"/>
          <w:sz w:val="28"/>
          <w:rtl/>
        </w:rPr>
        <w:t>متعاقباً</w:t>
      </w:r>
      <w:r w:rsidRPr="00FD6FAA">
        <w:rPr>
          <w:rFonts w:cs="B Nazanin" w:hint="cs"/>
          <w:sz w:val="28"/>
          <w:rtl/>
        </w:rPr>
        <w:t xml:space="preserve"> از طرف آن اداره کل معرفی می</w:t>
      </w:r>
      <w:r w:rsidRPr="00FD6FAA">
        <w:rPr>
          <w:rFonts w:cs="B Nazanin" w:hint="cs"/>
          <w:sz w:val="28"/>
          <w:rtl/>
        </w:rPr>
        <w:softHyphen/>
        <w:t>شود را به عمل آورد.</w:t>
      </w:r>
    </w:p>
    <w:p w:rsidR="00740463" w:rsidRPr="00FD6FAA" w:rsidRDefault="00740463" w:rsidP="00740463">
      <w:pPr>
        <w:spacing w:line="288" w:lineRule="auto"/>
        <w:ind w:left="4067"/>
        <w:jc w:val="both"/>
        <w:rPr>
          <w:rFonts w:cs="B Nazanin"/>
          <w:sz w:val="28"/>
          <w:rtl/>
          <w:lang w:bidi="fa-IR"/>
        </w:rPr>
      </w:pPr>
    </w:p>
    <w:p w:rsidR="00740463" w:rsidRPr="00FD6FAA" w:rsidRDefault="00740463" w:rsidP="00740463">
      <w:pPr>
        <w:spacing w:line="288" w:lineRule="auto"/>
        <w:ind w:left="4067"/>
        <w:jc w:val="both"/>
        <w:rPr>
          <w:rFonts w:cs="B Nazanin"/>
          <w:b/>
          <w:bCs/>
          <w:sz w:val="28"/>
          <w:rtl/>
          <w:lang w:bidi="fa-IR"/>
        </w:rPr>
      </w:pPr>
    </w:p>
    <w:p w:rsidR="00740463" w:rsidRPr="00FD6FAA" w:rsidRDefault="00740463" w:rsidP="00740463">
      <w:pPr>
        <w:spacing w:line="288" w:lineRule="auto"/>
        <w:jc w:val="both"/>
        <w:rPr>
          <w:rFonts w:cs="B Nazanin"/>
          <w:sz w:val="28"/>
          <w:rtl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 xml:space="preserve">                                        نام و نام خانوادگی بالاترین مقام مسئول واحد تولیدی یا خدماتی                                                                 </w:t>
      </w: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8"/>
          <w:rtl/>
          <w:lang w:bidi="fa-IR"/>
        </w:rPr>
      </w:pP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ab/>
        <w:t xml:space="preserve">    </w:t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>
        <w:rPr>
          <w:rFonts w:cs="B Nazanin"/>
          <w:sz w:val="28"/>
          <w:rtl/>
          <w:lang w:bidi="fa-IR"/>
        </w:rPr>
        <w:tab/>
      </w:r>
      <w:r w:rsidRPr="00FD6FAA">
        <w:rPr>
          <w:rFonts w:cs="B Nazanin" w:hint="cs"/>
          <w:sz w:val="28"/>
          <w:rtl/>
          <w:lang w:bidi="fa-IR"/>
        </w:rPr>
        <w:t xml:space="preserve"> مهر و امضا</w:t>
      </w: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8"/>
          <w:rtl/>
          <w:lang w:bidi="fa-IR"/>
        </w:rPr>
      </w:pP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8"/>
          <w:rtl/>
          <w:lang w:bidi="fa-IR"/>
        </w:rPr>
      </w:pP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8"/>
          <w:rtl/>
          <w:lang w:bidi="fa-IR"/>
        </w:rPr>
      </w:pP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8"/>
          <w:rtl/>
          <w:lang w:bidi="fa-IR"/>
        </w:rPr>
      </w:pP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4"/>
          <w:szCs w:val="24"/>
          <w:rtl/>
          <w:lang w:bidi="fa-IR"/>
        </w:rPr>
      </w:pPr>
      <w:r w:rsidRPr="00FD6FAA">
        <w:rPr>
          <w:rFonts w:cs="B Nazanin" w:hint="cs"/>
          <w:sz w:val="24"/>
          <w:szCs w:val="24"/>
          <w:rtl/>
          <w:lang w:bidi="fa-IR"/>
        </w:rPr>
        <w:t>نشانی واحد متقاضی:</w:t>
      </w: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4"/>
          <w:szCs w:val="24"/>
          <w:rtl/>
          <w:lang w:bidi="fa-IR"/>
        </w:rPr>
      </w:pPr>
      <w:r w:rsidRPr="00FD6FAA">
        <w:rPr>
          <w:rFonts w:cs="B Nazanin" w:hint="cs"/>
          <w:sz w:val="24"/>
          <w:szCs w:val="24"/>
          <w:rtl/>
          <w:lang w:bidi="fa-IR"/>
        </w:rPr>
        <w:t>نشانی دفتر مرکزی:</w:t>
      </w: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شماره‌تلفن</w:t>
      </w:r>
      <w:r w:rsidRPr="00FD6FAA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4"/>
          <w:szCs w:val="24"/>
          <w:rtl/>
          <w:lang w:bidi="fa-IR"/>
        </w:rPr>
      </w:pPr>
      <w:r w:rsidRPr="00FD6FAA">
        <w:rPr>
          <w:rFonts w:cs="B Nazanin" w:hint="cs"/>
          <w:sz w:val="24"/>
          <w:szCs w:val="24"/>
          <w:rtl/>
          <w:lang w:bidi="fa-IR"/>
        </w:rPr>
        <w:t>شماره دورنگار:</w:t>
      </w:r>
    </w:p>
    <w:p w:rsidR="00740463" w:rsidRPr="00FD6FAA" w:rsidRDefault="00740463" w:rsidP="00740463">
      <w:pPr>
        <w:tabs>
          <w:tab w:val="left" w:pos="98"/>
          <w:tab w:val="left" w:pos="278"/>
        </w:tabs>
        <w:jc w:val="both"/>
        <w:rPr>
          <w:rFonts w:cs="B Nazanin"/>
          <w:sz w:val="24"/>
          <w:szCs w:val="24"/>
          <w:rtl/>
          <w:lang w:bidi="fa-IR"/>
        </w:rPr>
      </w:pPr>
      <w:r w:rsidRPr="00FD6FAA">
        <w:rPr>
          <w:rFonts w:cs="B Nazanin" w:hint="cs"/>
          <w:sz w:val="24"/>
          <w:szCs w:val="24"/>
          <w:rtl/>
          <w:lang w:bidi="fa-IR"/>
        </w:rPr>
        <w:t>پست الکترونیکی:</w:t>
      </w:r>
    </w:p>
    <w:p w:rsidR="00740463" w:rsidRPr="00FD6FAA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</w:p>
    <w:p w:rsidR="00740463" w:rsidRDefault="00740463" w:rsidP="00740463">
      <w:pPr>
        <w:jc w:val="both"/>
        <w:rPr>
          <w:rFonts w:ascii="IPT.Yagut" w:hAnsi="IPT.Yagut" w:cs="B Nazanin" w:hint="eastAsia"/>
          <w:b/>
          <w:bCs/>
          <w:sz w:val="28"/>
          <w:rtl/>
          <w:lang w:bidi="fa-IR"/>
        </w:rPr>
      </w:pPr>
      <w:bookmarkStart w:id="0" w:name="_GoBack"/>
      <w:bookmarkEnd w:id="0"/>
    </w:p>
    <w:sectPr w:rsidR="00740463" w:rsidSect="007404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Koodak">
    <w:altName w:val="Symbol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IPT.Yagut">
    <w:altName w:val="Symbol"/>
    <w:charset w:val="02"/>
    <w:family w:val="auto"/>
    <w:pitch w:val="variable"/>
    <w:sig w:usb0="00000000" w:usb1="10000000" w:usb2="00000000" w:usb3="00000000" w:csb0="80000000" w:csb1="00000000"/>
  </w:font>
  <w:font w:name="IPT.Titr">
    <w:altName w:val="Symbol"/>
    <w:charset w:val="02"/>
    <w:family w:val="auto"/>
    <w:pitch w:val="variable"/>
    <w:sig w:usb0="00000000" w:usb1="10000000" w:usb2="00000000" w:usb3="00000000" w:csb0="80000000" w:csb1="00000000"/>
  </w:font>
  <w:font w:name="Lotu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806"/>
    <w:multiLevelType w:val="hybridMultilevel"/>
    <w:tmpl w:val="9594F29E"/>
    <w:lvl w:ilvl="0" w:tplc="3F841BB8">
      <w:start w:val="1"/>
      <w:numFmt w:val="decimal"/>
      <w:lvlText w:val="%1-"/>
      <w:lvlJc w:val="left"/>
      <w:pPr>
        <w:ind w:left="461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07E810C2"/>
    <w:multiLevelType w:val="hybridMultilevel"/>
    <w:tmpl w:val="DD06E356"/>
    <w:lvl w:ilvl="0" w:tplc="5D086090">
      <w:numFmt w:val="bullet"/>
      <w:lvlText w:val="-"/>
      <w:lvlJc w:val="left"/>
      <w:pPr>
        <w:ind w:left="720" w:hanging="360"/>
      </w:pPr>
      <w:rPr>
        <w:rFonts w:ascii="IranNastaliq" w:eastAsia="Calibr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5B27"/>
    <w:multiLevelType w:val="hybridMultilevel"/>
    <w:tmpl w:val="D312DA8E"/>
    <w:lvl w:ilvl="0" w:tplc="183C2E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37E70"/>
    <w:multiLevelType w:val="hybridMultilevel"/>
    <w:tmpl w:val="D7CE95C6"/>
    <w:lvl w:ilvl="0" w:tplc="60786ADA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96D3B"/>
    <w:multiLevelType w:val="hybridMultilevel"/>
    <w:tmpl w:val="B95450D6"/>
    <w:lvl w:ilvl="0" w:tplc="5D949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F351D"/>
    <w:multiLevelType w:val="multilevel"/>
    <w:tmpl w:val="0576EA8E"/>
    <w:lvl w:ilvl="0">
      <w:start w:val="1"/>
      <w:numFmt w:val="decimal"/>
      <w:lvlText w:val="%1-"/>
      <w:lvlJc w:val="left"/>
      <w:pPr>
        <w:ind w:left="349" w:hanging="207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3E729B"/>
    <w:multiLevelType w:val="hybridMultilevel"/>
    <w:tmpl w:val="C0CAA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D1127"/>
    <w:multiLevelType w:val="multilevel"/>
    <w:tmpl w:val="C82A94F8"/>
    <w:lvl w:ilvl="0">
      <w:start w:val="1"/>
      <w:numFmt w:val="decimal"/>
      <w:lvlText w:val="%1-"/>
      <w:lvlJc w:val="left"/>
      <w:pPr>
        <w:ind w:left="567" w:hanging="207"/>
      </w:pPr>
      <w:rPr>
        <w:rFonts w:cs="B Nazanin" w:hint="c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1266906"/>
    <w:multiLevelType w:val="hybridMultilevel"/>
    <w:tmpl w:val="7A1C03AE"/>
    <w:lvl w:ilvl="0" w:tplc="ACACF0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D3A70"/>
    <w:multiLevelType w:val="hybridMultilevel"/>
    <w:tmpl w:val="47E6AC2E"/>
    <w:lvl w:ilvl="0" w:tplc="93BE7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27C9E"/>
    <w:multiLevelType w:val="hybridMultilevel"/>
    <w:tmpl w:val="238AEC92"/>
    <w:lvl w:ilvl="0" w:tplc="C660E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63"/>
    <w:rsid w:val="003C7216"/>
    <w:rsid w:val="007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B61F"/>
  <w15:chartTrackingRefBased/>
  <w15:docId w15:val="{823E19CE-8839-4965-9E65-9E0959F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63"/>
    <w:pPr>
      <w:bidi/>
      <w:spacing w:after="0" w:line="240" w:lineRule="auto"/>
    </w:pPr>
    <w:rPr>
      <w:rFonts w:ascii="Times New Roman" w:eastAsia="SimSun" w:hAnsi="Times New Roman" w:cs="B Yagut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40463"/>
    <w:pPr>
      <w:keepNext/>
      <w:spacing w:before="240" w:after="60" w:line="324" w:lineRule="auto"/>
      <w:jc w:val="both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40463"/>
    <w:pPr>
      <w:keepNext/>
      <w:jc w:val="center"/>
      <w:outlineLvl w:val="1"/>
    </w:pPr>
    <w:rPr>
      <w:rFonts w:ascii="IPT.Koodak" w:eastAsia="Times New Roman" w:hAnsi="IPT.Koodak" w:cs="Titr"/>
      <w:sz w:val="3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40463"/>
    <w:pPr>
      <w:keepNext/>
      <w:spacing w:before="240" w:after="60" w:line="324" w:lineRule="auto"/>
      <w:jc w:val="both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x-none" w:eastAsia="x-none" w:bidi="fa-IR"/>
    </w:rPr>
  </w:style>
  <w:style w:type="paragraph" w:styleId="Heading4">
    <w:name w:val="heading 4"/>
    <w:basedOn w:val="Normal"/>
    <w:next w:val="Normal"/>
    <w:link w:val="Heading4Char"/>
    <w:qFormat/>
    <w:rsid w:val="00740463"/>
    <w:pPr>
      <w:keepNext/>
      <w:spacing w:before="240" w:after="60" w:line="324" w:lineRule="auto"/>
      <w:jc w:val="both"/>
      <w:outlineLvl w:val="3"/>
    </w:pPr>
    <w:rPr>
      <w:rFonts w:eastAsia="Times New Roman" w:cs="Times New Roman"/>
      <w:b/>
      <w:bCs/>
      <w:noProof/>
      <w:sz w:val="28"/>
      <w:lang w:val="x-none" w:eastAsia="x-none" w:bidi="fa-IR"/>
    </w:rPr>
  </w:style>
  <w:style w:type="paragraph" w:styleId="Heading5">
    <w:name w:val="heading 5"/>
    <w:basedOn w:val="Normal"/>
    <w:next w:val="Normal"/>
    <w:link w:val="Heading5Char"/>
    <w:qFormat/>
    <w:rsid w:val="00740463"/>
    <w:pPr>
      <w:spacing w:before="240" w:after="60" w:line="324" w:lineRule="auto"/>
      <w:jc w:val="both"/>
      <w:outlineLvl w:val="4"/>
    </w:pPr>
    <w:rPr>
      <w:rFonts w:eastAsia="Times New Roman" w:cs="Times New Roman"/>
      <w:b/>
      <w:bCs/>
      <w:i/>
      <w:iCs/>
      <w:noProof/>
      <w:sz w:val="26"/>
      <w:szCs w:val="26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qFormat/>
    <w:rsid w:val="00740463"/>
    <w:pPr>
      <w:keepNext/>
      <w:spacing w:line="360" w:lineRule="auto"/>
      <w:jc w:val="lowKashida"/>
      <w:outlineLvl w:val="5"/>
    </w:pPr>
    <w:rPr>
      <w:rFonts w:eastAsia="Times New Roman" w:cs="Roya"/>
      <w:b/>
      <w:bCs/>
      <w:i/>
      <w:iCs/>
      <w:sz w:val="26"/>
      <w:szCs w:val="26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40463"/>
    <w:pPr>
      <w:keepNext/>
      <w:numPr>
        <w:numId w:val="1"/>
      </w:numPr>
      <w:jc w:val="lowKashida"/>
      <w:outlineLvl w:val="6"/>
    </w:pPr>
    <w:rPr>
      <w:rFonts w:eastAsia="Times New Roman" w:cs="Roya"/>
      <w:b/>
      <w:bCs/>
      <w:i/>
      <w:i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40463"/>
    <w:pPr>
      <w:spacing w:before="240" w:after="60" w:line="324" w:lineRule="auto"/>
      <w:jc w:val="both"/>
      <w:outlineLvl w:val="7"/>
    </w:pPr>
    <w:rPr>
      <w:rFonts w:eastAsia="Times New Roman"/>
      <w:i/>
      <w:iCs/>
      <w:noProof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40463"/>
    <w:pPr>
      <w:spacing w:before="240" w:after="60" w:line="324" w:lineRule="auto"/>
      <w:jc w:val="both"/>
      <w:outlineLvl w:val="8"/>
    </w:pPr>
    <w:rPr>
      <w:rFonts w:ascii="Arial" w:eastAsia="Times New Roman" w:hAnsi="Arial" w:cs="Arial"/>
      <w:noProof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463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0463"/>
    <w:rPr>
      <w:rFonts w:ascii="IPT.Koodak" w:eastAsia="Times New Roman" w:hAnsi="IPT.Koodak" w:cs="Titr"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740463"/>
    <w:rPr>
      <w:rFonts w:ascii="Arial" w:eastAsia="Times New Roman" w:hAnsi="Arial" w:cs="Times New Roman"/>
      <w:b/>
      <w:bCs/>
      <w:noProof/>
      <w:sz w:val="26"/>
      <w:szCs w:val="26"/>
      <w:lang w:val="x-none" w:eastAsia="x-none" w:bidi="fa-IR"/>
    </w:rPr>
  </w:style>
  <w:style w:type="character" w:customStyle="1" w:styleId="Heading4Char">
    <w:name w:val="Heading 4 Char"/>
    <w:basedOn w:val="DefaultParagraphFont"/>
    <w:link w:val="Heading4"/>
    <w:rsid w:val="00740463"/>
    <w:rPr>
      <w:rFonts w:ascii="Times New Roman" w:eastAsia="Times New Roman" w:hAnsi="Times New Roman" w:cs="Times New Roman"/>
      <w:b/>
      <w:bCs/>
      <w:noProof/>
      <w:sz w:val="28"/>
      <w:szCs w:val="28"/>
      <w:lang w:val="x-none" w:eastAsia="x-none" w:bidi="fa-IR"/>
    </w:rPr>
  </w:style>
  <w:style w:type="character" w:customStyle="1" w:styleId="Heading5Char">
    <w:name w:val="Heading 5 Char"/>
    <w:basedOn w:val="DefaultParagraphFont"/>
    <w:link w:val="Heading5"/>
    <w:rsid w:val="00740463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x-none" w:eastAsia="x-none" w:bidi="fa-IR"/>
    </w:rPr>
  </w:style>
  <w:style w:type="character" w:customStyle="1" w:styleId="Heading6Char">
    <w:name w:val="Heading 6 Char"/>
    <w:basedOn w:val="DefaultParagraphFont"/>
    <w:link w:val="Heading6"/>
    <w:rsid w:val="00740463"/>
    <w:rPr>
      <w:rFonts w:ascii="Times New Roman" w:eastAsia="Times New Roman" w:hAnsi="Times New Roman" w:cs="Roya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740463"/>
    <w:rPr>
      <w:rFonts w:ascii="Times New Roman" w:eastAsia="Times New Roman" w:hAnsi="Times New Roman" w:cs="Roya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40463"/>
    <w:rPr>
      <w:rFonts w:ascii="Times New Roman" w:eastAsia="Times New Roman" w:hAnsi="Times New Roman" w:cs="B Yagut"/>
      <w:i/>
      <w:iCs/>
      <w:noProof/>
      <w:sz w:val="20"/>
      <w:szCs w:val="28"/>
    </w:rPr>
  </w:style>
  <w:style w:type="character" w:customStyle="1" w:styleId="Heading9Char">
    <w:name w:val="Heading 9 Char"/>
    <w:basedOn w:val="DefaultParagraphFont"/>
    <w:link w:val="Heading9"/>
    <w:rsid w:val="00740463"/>
    <w:rPr>
      <w:rFonts w:ascii="Arial" w:eastAsia="Times New Roman" w:hAnsi="Arial" w:cs="Arial"/>
      <w:noProof/>
    </w:rPr>
  </w:style>
  <w:style w:type="table" w:styleId="TableGrid">
    <w:name w:val="Table Grid"/>
    <w:basedOn w:val="TableNormal"/>
    <w:rsid w:val="00740463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4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0463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740463"/>
    <w:pPr>
      <w:tabs>
        <w:tab w:val="center" w:pos="4320"/>
        <w:tab w:val="right" w:pos="8640"/>
      </w:tabs>
    </w:pPr>
    <w:rPr>
      <w:rFonts w:cs="Times New Roman"/>
      <w:lang w:val="x-none" w:bidi="fa-IR"/>
    </w:rPr>
  </w:style>
  <w:style w:type="character" w:customStyle="1" w:styleId="HeaderChar">
    <w:name w:val="Header Char"/>
    <w:basedOn w:val="DefaultParagraphFont"/>
    <w:link w:val="Header"/>
    <w:uiPriority w:val="99"/>
    <w:rsid w:val="00740463"/>
    <w:rPr>
      <w:rFonts w:ascii="Times New Roman" w:eastAsia="SimSun" w:hAnsi="Times New Roman" w:cs="Times New Roman"/>
      <w:szCs w:val="28"/>
      <w:lang w:val="x-none" w:eastAsia="zh-CN" w:bidi="fa-IR"/>
    </w:rPr>
  </w:style>
  <w:style w:type="paragraph" w:styleId="Footer">
    <w:name w:val="footer"/>
    <w:basedOn w:val="Normal"/>
    <w:link w:val="FooterChar"/>
    <w:uiPriority w:val="99"/>
    <w:rsid w:val="007404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63"/>
    <w:rPr>
      <w:rFonts w:ascii="Times New Roman" w:eastAsia="SimSun" w:hAnsi="Times New Roman" w:cs="B Yagut"/>
      <w:szCs w:val="28"/>
      <w:lang w:eastAsia="zh-CN"/>
    </w:rPr>
  </w:style>
  <w:style w:type="character" w:styleId="PageNumber">
    <w:name w:val="page number"/>
    <w:basedOn w:val="DefaultParagraphFont"/>
    <w:rsid w:val="00740463"/>
  </w:style>
  <w:style w:type="paragraph" w:styleId="BodyText3">
    <w:name w:val="Body Text 3"/>
    <w:basedOn w:val="Normal"/>
    <w:link w:val="BodyText3Char"/>
    <w:rsid w:val="00740463"/>
    <w:pPr>
      <w:bidi w:val="0"/>
      <w:spacing w:after="120"/>
    </w:pPr>
    <w:rPr>
      <w:rFonts w:eastAsia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40463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7404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463"/>
    <w:rPr>
      <w:rFonts w:ascii="Times New Roman" w:eastAsia="SimSun" w:hAnsi="Times New Roman" w:cs="B Yagut"/>
      <w:szCs w:val="28"/>
      <w:lang w:eastAsia="zh-CN"/>
    </w:rPr>
  </w:style>
  <w:style w:type="paragraph" w:styleId="Subtitle">
    <w:name w:val="Subtitle"/>
    <w:basedOn w:val="Normal"/>
    <w:link w:val="SubtitleChar"/>
    <w:qFormat/>
    <w:rsid w:val="00740463"/>
    <w:pPr>
      <w:bidi w:val="0"/>
      <w:jc w:val="right"/>
    </w:pPr>
    <w:rPr>
      <w:rFonts w:eastAsia="Times New Roman" w:cs="Yagut"/>
      <w:b/>
      <w:bCs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740463"/>
    <w:rPr>
      <w:rFonts w:ascii="Times New Roman" w:eastAsia="Times New Roman" w:hAnsi="Times New Roman" w:cs="Yagut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rsid w:val="00740463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740463"/>
    <w:rPr>
      <w:rFonts w:ascii="Times New Roman" w:eastAsia="SimSun" w:hAnsi="Times New Roman" w:cs="B Yagut"/>
      <w:sz w:val="20"/>
      <w:szCs w:val="20"/>
      <w:lang w:val="x-none" w:eastAsia="zh-CN"/>
    </w:rPr>
  </w:style>
  <w:style w:type="character" w:styleId="FootnoteReference">
    <w:name w:val="footnote reference"/>
    <w:rsid w:val="00740463"/>
    <w:rPr>
      <w:vertAlign w:val="superscript"/>
    </w:rPr>
  </w:style>
  <w:style w:type="character" w:styleId="CommentReference">
    <w:name w:val="annotation reference"/>
    <w:rsid w:val="007404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463"/>
    <w:rPr>
      <w:rFonts w:cs="Times New Roman"/>
      <w:sz w:val="20"/>
      <w:szCs w:val="20"/>
      <w:lang w:val="x-none" w:bidi="fa-IR"/>
    </w:rPr>
  </w:style>
  <w:style w:type="character" w:customStyle="1" w:styleId="CommentTextChar">
    <w:name w:val="Comment Text Char"/>
    <w:basedOn w:val="DefaultParagraphFont"/>
    <w:link w:val="CommentText"/>
    <w:rsid w:val="00740463"/>
    <w:rPr>
      <w:rFonts w:ascii="Times New Roman" w:eastAsia="SimSun" w:hAnsi="Times New Roman" w:cs="Times New Roman"/>
      <w:sz w:val="20"/>
      <w:szCs w:val="20"/>
      <w:lang w:val="x-none" w:eastAsia="zh-CN" w:bidi="fa-IR"/>
    </w:rPr>
  </w:style>
  <w:style w:type="paragraph" w:styleId="CommentSubject">
    <w:name w:val="annotation subject"/>
    <w:basedOn w:val="CommentText"/>
    <w:next w:val="CommentText"/>
    <w:link w:val="CommentSubjectChar"/>
    <w:rsid w:val="0074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0463"/>
    <w:rPr>
      <w:rFonts w:ascii="Times New Roman" w:eastAsia="SimSun" w:hAnsi="Times New Roman" w:cs="Times New Roman"/>
      <w:b/>
      <w:bCs/>
      <w:sz w:val="20"/>
      <w:szCs w:val="20"/>
      <w:lang w:val="x-none" w:eastAsia="zh-CN" w:bidi="fa-IR"/>
    </w:rPr>
  </w:style>
  <w:style w:type="paragraph" w:styleId="ListParagraph">
    <w:name w:val="List Paragraph"/>
    <w:basedOn w:val="Normal"/>
    <w:uiPriority w:val="34"/>
    <w:qFormat/>
    <w:rsid w:val="00740463"/>
    <w:pPr>
      <w:spacing w:line="324" w:lineRule="auto"/>
      <w:ind w:left="720"/>
      <w:jc w:val="both"/>
    </w:pPr>
    <w:rPr>
      <w:rFonts w:eastAsia="Times New Roman"/>
      <w:noProof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740463"/>
    <w:pPr>
      <w:bidi w:val="0"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valiolah madandar</dc:creator>
  <cp:keywords/>
  <dc:description/>
  <cp:lastModifiedBy>valiolah madandar</cp:lastModifiedBy>
  <cp:revision>1</cp:revision>
  <dcterms:created xsi:type="dcterms:W3CDTF">2023-10-04T12:01:00Z</dcterms:created>
  <dcterms:modified xsi:type="dcterms:W3CDTF">2023-10-04T12:02:00Z</dcterms:modified>
</cp:coreProperties>
</file>